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72D" w:rsidRDefault="00A63AFE" w:rsidP="00A63AFE">
      <w:pPr>
        <w:jc w:val="center"/>
        <w:rPr>
          <w:b/>
          <w:sz w:val="28"/>
          <w:szCs w:val="28"/>
          <w:u w:val="single"/>
        </w:rPr>
      </w:pPr>
      <w:r>
        <w:rPr>
          <w:b/>
          <w:sz w:val="28"/>
          <w:szCs w:val="28"/>
          <w:u w:val="single"/>
        </w:rPr>
        <w:t xml:space="preserve">Archery GB Instructors Award Course </w:t>
      </w:r>
    </w:p>
    <w:p w:rsidR="00A63AFE" w:rsidRPr="00BE78F5" w:rsidRDefault="00A63AFE" w:rsidP="00A63AFE">
      <w:pPr>
        <w:pStyle w:val="NormalWeb"/>
        <w:shd w:val="clear" w:color="auto" w:fill="FFFFFF"/>
        <w:rPr>
          <w:rFonts w:asciiTheme="minorHAnsi" w:hAnsiTheme="minorHAnsi" w:cstheme="minorHAnsi"/>
          <w:lang w:val="en"/>
        </w:rPr>
      </w:pPr>
      <w:r w:rsidRPr="00BE78F5">
        <w:rPr>
          <w:rFonts w:asciiTheme="minorHAnsi" w:hAnsiTheme="minorHAnsi" w:cstheme="minorHAnsi"/>
          <w:lang w:val="en"/>
        </w:rPr>
        <w:t xml:space="preserve">The Archery GB Leaders Award qualification is designed to be used by professionals and volunteers working outside of the Archery </w:t>
      </w:r>
      <w:r w:rsidRPr="00BE78F5">
        <w:rPr>
          <w:rFonts w:asciiTheme="minorHAnsi" w:hAnsiTheme="minorHAnsi" w:cstheme="minorHAnsi"/>
          <w:lang w:val="en"/>
        </w:rPr>
        <w:t xml:space="preserve">GB club structure, for example - </w:t>
      </w:r>
      <w:r w:rsidRPr="00BE78F5">
        <w:rPr>
          <w:rFonts w:asciiTheme="minorHAnsi" w:hAnsiTheme="minorHAnsi" w:cstheme="minorHAnsi"/>
          <w:lang w:val="en"/>
        </w:rPr>
        <w:t>in sport centres, outdoor education centres, adventure and holiday parks and youth associations.</w:t>
      </w:r>
    </w:p>
    <w:p w:rsidR="00A63AFE" w:rsidRPr="00BE78F5" w:rsidRDefault="00A63AFE" w:rsidP="00A63AFE">
      <w:pPr>
        <w:pStyle w:val="NormalWeb"/>
        <w:shd w:val="clear" w:color="auto" w:fill="FFFFFF"/>
        <w:rPr>
          <w:rFonts w:asciiTheme="minorHAnsi" w:hAnsiTheme="minorHAnsi" w:cstheme="minorHAnsi"/>
          <w:lang w:val="en"/>
        </w:rPr>
      </w:pPr>
      <w:r w:rsidRPr="00BE78F5">
        <w:rPr>
          <w:rFonts w:asciiTheme="minorHAnsi" w:hAnsiTheme="minorHAnsi" w:cstheme="minorHAnsi"/>
          <w:lang w:val="en"/>
        </w:rPr>
        <w:t>To gain the qualification you require no previous archery experience! Full support is provided by the course tutors throughout the course.</w:t>
      </w:r>
    </w:p>
    <w:p w:rsidR="00A63AFE" w:rsidRPr="00BE78F5" w:rsidRDefault="00A63AFE" w:rsidP="00A63AFE">
      <w:pPr>
        <w:pStyle w:val="NormalWeb"/>
        <w:shd w:val="clear" w:color="auto" w:fill="FFFFFF"/>
        <w:rPr>
          <w:rFonts w:asciiTheme="minorHAnsi" w:hAnsiTheme="minorHAnsi" w:cstheme="minorHAnsi"/>
          <w:lang w:val="en"/>
        </w:rPr>
      </w:pPr>
      <w:r w:rsidRPr="00BE78F5">
        <w:rPr>
          <w:rFonts w:asciiTheme="minorHAnsi" w:hAnsiTheme="minorHAnsi" w:cstheme="minorHAnsi"/>
          <w:lang w:val="en"/>
        </w:rPr>
        <w:t>The course takes place over 3 days and includes an assessment to pass.</w:t>
      </w:r>
    </w:p>
    <w:p w:rsidR="00A63AFE" w:rsidRPr="00BE78F5" w:rsidRDefault="00A63AFE" w:rsidP="00A63AFE">
      <w:pPr>
        <w:pStyle w:val="NormalWeb"/>
        <w:shd w:val="clear" w:color="auto" w:fill="FFFFFF"/>
        <w:rPr>
          <w:rFonts w:asciiTheme="minorHAnsi" w:hAnsiTheme="minorHAnsi" w:cstheme="minorHAnsi"/>
          <w:lang w:val="en"/>
        </w:rPr>
      </w:pPr>
      <w:r w:rsidRPr="00BE78F5">
        <w:rPr>
          <w:rFonts w:asciiTheme="minorHAnsi" w:hAnsiTheme="minorHAnsi" w:cstheme="minorHAnsi"/>
          <w:b/>
          <w:bCs/>
          <w:lang w:val="en"/>
        </w:rPr>
        <w:t>Course structure</w:t>
      </w:r>
      <w:bookmarkStart w:id="0" w:name="_GoBack"/>
      <w:bookmarkEnd w:id="0"/>
    </w:p>
    <w:p w:rsidR="00A63AFE" w:rsidRPr="00BE78F5" w:rsidRDefault="00A63AFE" w:rsidP="00A63AFE">
      <w:pPr>
        <w:pStyle w:val="NormalWeb"/>
        <w:shd w:val="clear" w:color="auto" w:fill="FFFFFF"/>
        <w:rPr>
          <w:rFonts w:asciiTheme="minorHAnsi" w:hAnsiTheme="minorHAnsi" w:cstheme="minorHAnsi"/>
          <w:lang w:val="en"/>
        </w:rPr>
      </w:pPr>
      <w:r w:rsidRPr="00BE78F5">
        <w:rPr>
          <w:rFonts w:asciiTheme="minorHAnsi" w:hAnsiTheme="minorHAnsi" w:cstheme="minorHAnsi"/>
          <w:lang w:val="en"/>
        </w:rPr>
        <w:t>The course is structured around 3 core units whereby candidates gain the necessary knowledge and experience to confidently lead archery activities.</w:t>
      </w:r>
    </w:p>
    <w:p w:rsidR="00A63AFE" w:rsidRPr="00BE78F5" w:rsidRDefault="00A63AFE" w:rsidP="00A63AFE">
      <w:pPr>
        <w:pStyle w:val="NormalWeb"/>
        <w:shd w:val="clear" w:color="auto" w:fill="FFFFFF"/>
        <w:rPr>
          <w:rFonts w:asciiTheme="minorHAnsi" w:hAnsiTheme="minorHAnsi" w:cstheme="minorHAnsi"/>
          <w:lang w:val="en"/>
        </w:rPr>
      </w:pPr>
      <w:r w:rsidRPr="00BE78F5">
        <w:rPr>
          <w:rFonts w:asciiTheme="minorHAnsi" w:hAnsiTheme="minorHAnsi" w:cstheme="minorHAnsi"/>
          <w:lang w:val="en"/>
        </w:rPr>
        <w:t>Unit A: General, candidates learn about:</w:t>
      </w:r>
    </w:p>
    <w:p w:rsidR="00A63AFE" w:rsidRPr="00BE78F5" w:rsidRDefault="00A63AFE" w:rsidP="00A63AFE">
      <w:pPr>
        <w:pStyle w:val="NormalWeb"/>
        <w:shd w:val="clear" w:color="auto" w:fill="FFFFFF"/>
        <w:rPr>
          <w:rFonts w:asciiTheme="minorHAnsi" w:hAnsiTheme="minorHAnsi" w:cstheme="minorHAnsi"/>
          <w:lang w:val="en"/>
        </w:rPr>
      </w:pPr>
      <w:r w:rsidRPr="00BE78F5">
        <w:rPr>
          <w:rFonts w:asciiTheme="minorHAnsi" w:hAnsiTheme="minorHAnsi" w:cstheme="minorHAnsi"/>
          <w:lang w:val="en"/>
        </w:rPr>
        <w:t>* All safety observances and rules</w:t>
      </w:r>
      <w:r w:rsidRPr="00BE78F5">
        <w:rPr>
          <w:rFonts w:asciiTheme="minorHAnsi" w:hAnsiTheme="minorHAnsi" w:cstheme="minorHAnsi"/>
          <w:lang w:val="en"/>
        </w:rPr>
        <w:br/>
        <w:t xml:space="preserve">* Alternative range layouts </w:t>
      </w:r>
      <w:proofErr w:type="gramStart"/>
      <w:r w:rsidRPr="00BE78F5">
        <w:rPr>
          <w:rFonts w:asciiTheme="minorHAnsi" w:hAnsiTheme="minorHAnsi" w:cstheme="minorHAnsi"/>
          <w:lang w:val="en"/>
        </w:rPr>
        <w:t>with regard to</w:t>
      </w:r>
      <w:proofErr w:type="gramEnd"/>
      <w:r w:rsidRPr="00BE78F5">
        <w:rPr>
          <w:rFonts w:asciiTheme="minorHAnsi" w:hAnsiTheme="minorHAnsi" w:cstheme="minorHAnsi"/>
          <w:lang w:val="en"/>
        </w:rPr>
        <w:t xml:space="preserve"> public and participant safety</w:t>
      </w:r>
      <w:r w:rsidRPr="00BE78F5">
        <w:rPr>
          <w:rFonts w:asciiTheme="minorHAnsi" w:hAnsiTheme="minorHAnsi" w:cstheme="minorHAnsi"/>
          <w:lang w:val="en"/>
        </w:rPr>
        <w:br/>
        <w:t>* Suitable rounds for beginners and juniors</w:t>
      </w:r>
      <w:r w:rsidRPr="00BE78F5">
        <w:rPr>
          <w:rFonts w:asciiTheme="minorHAnsi" w:hAnsiTheme="minorHAnsi" w:cstheme="minorHAnsi"/>
          <w:lang w:val="en"/>
        </w:rPr>
        <w:br/>
        <w:t>* Various incentive schemes</w:t>
      </w:r>
    </w:p>
    <w:p w:rsidR="00A63AFE" w:rsidRPr="00BE78F5" w:rsidRDefault="00A63AFE" w:rsidP="00A63AFE">
      <w:pPr>
        <w:pStyle w:val="NormalWeb"/>
        <w:shd w:val="clear" w:color="auto" w:fill="FFFFFF"/>
        <w:rPr>
          <w:rFonts w:asciiTheme="minorHAnsi" w:hAnsiTheme="minorHAnsi" w:cstheme="minorHAnsi"/>
          <w:lang w:val="en"/>
        </w:rPr>
      </w:pPr>
      <w:r w:rsidRPr="00BE78F5">
        <w:rPr>
          <w:rFonts w:asciiTheme="minorHAnsi" w:hAnsiTheme="minorHAnsi" w:cstheme="minorHAnsi"/>
          <w:lang w:val="en"/>
        </w:rPr>
        <w:t>Unit B: Shooting, candidates learn how to:</w:t>
      </w:r>
    </w:p>
    <w:p w:rsidR="00A63AFE" w:rsidRPr="00BE78F5" w:rsidRDefault="00A63AFE" w:rsidP="00A63AFE">
      <w:pPr>
        <w:pStyle w:val="NormalWeb"/>
        <w:shd w:val="clear" w:color="auto" w:fill="FFFFFF"/>
        <w:rPr>
          <w:rFonts w:asciiTheme="minorHAnsi" w:hAnsiTheme="minorHAnsi" w:cstheme="minorHAnsi"/>
          <w:lang w:val="en"/>
        </w:rPr>
      </w:pPr>
      <w:r w:rsidRPr="00BE78F5">
        <w:rPr>
          <w:rFonts w:asciiTheme="minorHAnsi" w:hAnsiTheme="minorHAnsi" w:cstheme="minorHAnsi"/>
          <w:lang w:val="en"/>
        </w:rPr>
        <w:t>* Hit the target consistently at up to 20 yards using barebow and freestyle styles of shooting</w:t>
      </w:r>
    </w:p>
    <w:p w:rsidR="00A63AFE" w:rsidRPr="00BE78F5" w:rsidRDefault="00A63AFE" w:rsidP="00A63AFE">
      <w:pPr>
        <w:pStyle w:val="NormalWeb"/>
        <w:shd w:val="clear" w:color="auto" w:fill="FFFFFF"/>
        <w:rPr>
          <w:rFonts w:asciiTheme="minorHAnsi" w:hAnsiTheme="minorHAnsi" w:cstheme="minorHAnsi"/>
          <w:lang w:val="en"/>
        </w:rPr>
      </w:pPr>
      <w:r w:rsidRPr="00BE78F5">
        <w:rPr>
          <w:rFonts w:asciiTheme="minorHAnsi" w:hAnsiTheme="minorHAnsi" w:cstheme="minorHAnsi"/>
          <w:lang w:val="en"/>
        </w:rPr>
        <w:t>Unit C: Teaching and improving, candidates will be able to:</w:t>
      </w:r>
    </w:p>
    <w:p w:rsidR="00A63AFE" w:rsidRPr="00BE78F5" w:rsidRDefault="00A63AFE" w:rsidP="00A63AFE">
      <w:pPr>
        <w:pStyle w:val="NormalWeb"/>
        <w:shd w:val="clear" w:color="auto" w:fill="FFFFFF"/>
        <w:rPr>
          <w:rFonts w:asciiTheme="minorHAnsi" w:hAnsiTheme="minorHAnsi" w:cstheme="minorHAnsi"/>
          <w:lang w:val="en"/>
        </w:rPr>
      </w:pPr>
      <w:r w:rsidRPr="00BE78F5">
        <w:rPr>
          <w:rFonts w:asciiTheme="minorHAnsi" w:hAnsiTheme="minorHAnsi" w:cstheme="minorHAnsi"/>
          <w:lang w:val="en"/>
        </w:rPr>
        <w:t>* Demonstrate basic barebow</w:t>
      </w:r>
      <w:r w:rsidRPr="00BE78F5">
        <w:rPr>
          <w:rFonts w:asciiTheme="minorHAnsi" w:hAnsiTheme="minorHAnsi" w:cstheme="minorHAnsi"/>
          <w:lang w:val="en"/>
        </w:rPr>
        <w:br/>
        <w:t>* Demonstrate basic freestyle</w:t>
      </w:r>
      <w:r w:rsidRPr="00BE78F5">
        <w:rPr>
          <w:rFonts w:asciiTheme="minorHAnsi" w:hAnsiTheme="minorHAnsi" w:cstheme="minorHAnsi"/>
          <w:lang w:val="en"/>
        </w:rPr>
        <w:br/>
        <w:t>* Improve performance in both styles of shooting</w:t>
      </w:r>
    </w:p>
    <w:p w:rsidR="00A63AFE" w:rsidRPr="00BE78F5" w:rsidRDefault="00A63AFE" w:rsidP="00A63AFE">
      <w:pPr>
        <w:pStyle w:val="NormalWeb"/>
        <w:shd w:val="clear" w:color="auto" w:fill="FFFFFF"/>
        <w:rPr>
          <w:rFonts w:asciiTheme="minorHAnsi" w:hAnsiTheme="minorHAnsi" w:cstheme="minorHAnsi"/>
          <w:lang w:val="en"/>
        </w:rPr>
      </w:pPr>
      <w:r w:rsidRPr="00BE78F5">
        <w:rPr>
          <w:rFonts w:asciiTheme="minorHAnsi" w:hAnsiTheme="minorHAnsi" w:cstheme="minorHAnsi"/>
          <w:lang w:val="en"/>
        </w:rPr>
        <w:t>Candidates on the course will be provided with full support, guidance and feedback from the course tutor. Candidates are assessed on each unit on the last day of the course. Each candidate who passes will be awarded with the Archery GB Leaders certificate.</w:t>
      </w:r>
    </w:p>
    <w:p w:rsidR="00A63AFE" w:rsidRPr="00BE78F5" w:rsidRDefault="00A63AFE" w:rsidP="00A63AFE">
      <w:pPr>
        <w:pStyle w:val="NormalWeb"/>
        <w:shd w:val="clear" w:color="auto" w:fill="FFFFFF"/>
        <w:rPr>
          <w:rFonts w:asciiTheme="minorHAnsi" w:hAnsiTheme="minorHAnsi" w:cstheme="minorHAnsi"/>
          <w:lang w:val="en"/>
        </w:rPr>
      </w:pPr>
      <w:r w:rsidRPr="00BE78F5">
        <w:rPr>
          <w:rFonts w:asciiTheme="minorHAnsi" w:hAnsiTheme="minorHAnsi" w:cstheme="minorHAnsi"/>
          <w:b/>
          <w:u w:val="single"/>
          <w:lang w:val="en"/>
        </w:rPr>
        <w:t>Date of the course-</w:t>
      </w:r>
      <w:r w:rsidRPr="00BE78F5">
        <w:rPr>
          <w:rFonts w:asciiTheme="minorHAnsi" w:hAnsiTheme="minorHAnsi" w:cstheme="minorHAnsi"/>
          <w:lang w:val="en"/>
        </w:rPr>
        <w:t xml:space="preserve"> 27th, 28th and 29th of October 2017</w:t>
      </w:r>
    </w:p>
    <w:p w:rsidR="0046218D" w:rsidRPr="00BE78F5" w:rsidRDefault="0046218D" w:rsidP="00A63AFE">
      <w:pPr>
        <w:pStyle w:val="NormalWeb"/>
        <w:shd w:val="clear" w:color="auto" w:fill="FFFFFF"/>
        <w:rPr>
          <w:rFonts w:asciiTheme="minorHAnsi" w:hAnsiTheme="minorHAnsi" w:cstheme="minorHAnsi"/>
          <w:lang w:val="en"/>
        </w:rPr>
      </w:pPr>
    </w:p>
    <w:p w:rsidR="0046218D" w:rsidRPr="00BE78F5" w:rsidRDefault="0046218D" w:rsidP="00A63AFE">
      <w:pPr>
        <w:pStyle w:val="NormalWeb"/>
        <w:shd w:val="clear" w:color="auto" w:fill="FFFFFF"/>
        <w:rPr>
          <w:rFonts w:asciiTheme="minorHAnsi" w:hAnsiTheme="minorHAnsi" w:cstheme="minorHAnsi"/>
          <w:lang w:val="en"/>
        </w:rPr>
      </w:pPr>
    </w:p>
    <w:p w:rsidR="0046218D" w:rsidRPr="00BE78F5" w:rsidRDefault="0046218D" w:rsidP="00A63AFE">
      <w:pPr>
        <w:pStyle w:val="NormalWeb"/>
        <w:shd w:val="clear" w:color="auto" w:fill="FFFFFF"/>
        <w:rPr>
          <w:rFonts w:asciiTheme="minorHAnsi" w:hAnsiTheme="minorHAnsi" w:cstheme="minorHAnsi"/>
          <w:lang w:val="en"/>
        </w:rPr>
      </w:pPr>
    </w:p>
    <w:p w:rsidR="0046218D" w:rsidRPr="00BE78F5" w:rsidRDefault="0046218D" w:rsidP="00A63AFE">
      <w:pPr>
        <w:pStyle w:val="NormalWeb"/>
        <w:shd w:val="clear" w:color="auto" w:fill="FFFFFF"/>
        <w:rPr>
          <w:rFonts w:asciiTheme="minorHAnsi" w:hAnsiTheme="minorHAnsi" w:cstheme="minorHAnsi"/>
          <w:b/>
          <w:u w:val="single"/>
          <w:lang w:val="en"/>
        </w:rPr>
      </w:pPr>
      <w:r w:rsidRPr="00BE78F5">
        <w:rPr>
          <w:rFonts w:asciiTheme="minorHAnsi" w:hAnsiTheme="minorHAnsi" w:cstheme="minorHAnsi"/>
          <w:b/>
          <w:u w:val="single"/>
          <w:lang w:val="en"/>
        </w:rPr>
        <w:t xml:space="preserve">Course Venue-  </w:t>
      </w:r>
    </w:p>
    <w:p w:rsidR="0046218D" w:rsidRPr="00BE78F5" w:rsidRDefault="0046218D" w:rsidP="0046218D">
      <w:pPr>
        <w:jc w:val="center"/>
        <w:rPr>
          <w:sz w:val="24"/>
          <w:szCs w:val="24"/>
        </w:rPr>
      </w:pPr>
    </w:p>
    <w:p w:rsidR="0046218D" w:rsidRPr="00BE78F5" w:rsidRDefault="0046218D" w:rsidP="0046218D">
      <w:pPr>
        <w:jc w:val="center"/>
        <w:rPr>
          <w:sz w:val="24"/>
          <w:szCs w:val="24"/>
        </w:rPr>
      </w:pPr>
      <w:r w:rsidRPr="00BE78F5">
        <w:rPr>
          <w:sz w:val="24"/>
          <w:szCs w:val="24"/>
        </w:rPr>
        <w:t>Grinton Youth Hostel</w:t>
      </w:r>
    </w:p>
    <w:p w:rsidR="0046218D" w:rsidRPr="00BE78F5" w:rsidRDefault="0046218D" w:rsidP="0046218D">
      <w:pPr>
        <w:jc w:val="center"/>
        <w:rPr>
          <w:sz w:val="24"/>
          <w:szCs w:val="24"/>
        </w:rPr>
      </w:pPr>
      <w:r w:rsidRPr="00BE78F5">
        <w:rPr>
          <w:sz w:val="24"/>
          <w:szCs w:val="24"/>
        </w:rPr>
        <w:t>Reeth</w:t>
      </w:r>
    </w:p>
    <w:p w:rsidR="0046218D" w:rsidRPr="00BE78F5" w:rsidRDefault="0046218D" w:rsidP="0046218D">
      <w:pPr>
        <w:jc w:val="center"/>
        <w:rPr>
          <w:sz w:val="24"/>
          <w:szCs w:val="24"/>
        </w:rPr>
      </w:pPr>
      <w:r w:rsidRPr="00BE78F5">
        <w:rPr>
          <w:sz w:val="24"/>
          <w:szCs w:val="24"/>
        </w:rPr>
        <w:t>North Yorkshire</w:t>
      </w:r>
    </w:p>
    <w:p w:rsidR="00A63AFE" w:rsidRPr="00BE78F5" w:rsidRDefault="0046218D" w:rsidP="0046218D">
      <w:pPr>
        <w:jc w:val="center"/>
        <w:rPr>
          <w:sz w:val="24"/>
          <w:szCs w:val="24"/>
        </w:rPr>
      </w:pPr>
      <w:r w:rsidRPr="00BE78F5">
        <w:rPr>
          <w:sz w:val="24"/>
          <w:szCs w:val="24"/>
        </w:rPr>
        <w:t>DL11 6HS</w:t>
      </w:r>
    </w:p>
    <w:p w:rsidR="00A63AFE" w:rsidRPr="00BE78F5" w:rsidRDefault="00A63AFE" w:rsidP="00A63AFE">
      <w:pPr>
        <w:rPr>
          <w:rFonts w:cstheme="minorHAnsi"/>
          <w:b/>
          <w:sz w:val="24"/>
          <w:szCs w:val="24"/>
        </w:rPr>
      </w:pPr>
      <w:r w:rsidRPr="00BE78F5">
        <w:rPr>
          <w:rFonts w:cstheme="minorHAnsi"/>
          <w:b/>
          <w:sz w:val="24"/>
          <w:szCs w:val="24"/>
        </w:rPr>
        <w:t xml:space="preserve">What to bring: </w:t>
      </w:r>
    </w:p>
    <w:p w:rsidR="00A63AFE" w:rsidRPr="00BE78F5" w:rsidRDefault="00A63AFE" w:rsidP="00A63AFE">
      <w:pPr>
        <w:rPr>
          <w:rFonts w:cstheme="minorHAnsi"/>
          <w:sz w:val="24"/>
          <w:szCs w:val="24"/>
        </w:rPr>
      </w:pPr>
      <w:r w:rsidRPr="00BE78F5">
        <w:rPr>
          <w:rFonts w:cstheme="minorHAnsi"/>
          <w:sz w:val="24"/>
          <w:szCs w:val="24"/>
        </w:rPr>
        <w:t xml:space="preserve">Clothing suitable for the weather conditions- </w:t>
      </w:r>
      <w:hyperlink r:id="rId6" w:history="1">
        <w:r w:rsidRPr="00BE78F5">
          <w:rPr>
            <w:rStyle w:val="Hyperlink"/>
            <w:rFonts w:cstheme="minorHAnsi"/>
            <w:sz w:val="24"/>
            <w:szCs w:val="24"/>
          </w:rPr>
          <w:t>www.alfrescoadventures.co.uk/weather</w:t>
        </w:r>
      </w:hyperlink>
      <w:r w:rsidRPr="00BE78F5">
        <w:rPr>
          <w:rFonts w:cstheme="minorHAnsi"/>
          <w:sz w:val="24"/>
          <w:szCs w:val="24"/>
        </w:rPr>
        <w:t xml:space="preserve"> </w:t>
      </w:r>
    </w:p>
    <w:p w:rsidR="00A63AFE" w:rsidRPr="00BE78F5" w:rsidRDefault="00A63AFE" w:rsidP="00A63AFE">
      <w:pPr>
        <w:rPr>
          <w:rFonts w:cstheme="minorHAnsi"/>
          <w:sz w:val="24"/>
          <w:szCs w:val="24"/>
        </w:rPr>
      </w:pPr>
      <w:r w:rsidRPr="00BE78F5">
        <w:rPr>
          <w:rFonts w:cstheme="minorHAnsi"/>
          <w:sz w:val="24"/>
          <w:szCs w:val="24"/>
        </w:rPr>
        <w:t>We highly recommend a warm jumper or fleec</w:t>
      </w:r>
      <w:r w:rsidRPr="00BE78F5">
        <w:rPr>
          <w:rFonts w:cstheme="minorHAnsi"/>
          <w:sz w:val="24"/>
          <w:szCs w:val="24"/>
        </w:rPr>
        <w:t>e,</w:t>
      </w:r>
      <w:r w:rsidRPr="00BE78F5">
        <w:rPr>
          <w:rFonts w:cstheme="minorHAnsi"/>
          <w:sz w:val="24"/>
          <w:szCs w:val="24"/>
        </w:rPr>
        <w:t xml:space="preserve"> </w:t>
      </w:r>
      <w:r w:rsidRPr="00BE78F5">
        <w:rPr>
          <w:rFonts w:cstheme="minorHAnsi"/>
          <w:sz w:val="24"/>
          <w:szCs w:val="24"/>
        </w:rPr>
        <w:t>waterproof jacket and trousers</w:t>
      </w:r>
      <w:r w:rsidRPr="00BE78F5">
        <w:rPr>
          <w:rFonts w:cstheme="minorHAnsi"/>
          <w:sz w:val="24"/>
          <w:szCs w:val="24"/>
        </w:rPr>
        <w:t xml:space="preserve"> as a minimum</w:t>
      </w:r>
      <w:r w:rsidRPr="00BE78F5">
        <w:rPr>
          <w:rFonts w:cstheme="minorHAnsi"/>
          <w:sz w:val="24"/>
          <w:szCs w:val="24"/>
        </w:rPr>
        <w:t xml:space="preserve"> the site is quite exposed</w:t>
      </w:r>
      <w:r w:rsidRPr="00BE78F5">
        <w:rPr>
          <w:rFonts w:cstheme="minorHAnsi"/>
          <w:sz w:val="24"/>
          <w:szCs w:val="24"/>
        </w:rPr>
        <w:t xml:space="preserve">. </w:t>
      </w:r>
    </w:p>
    <w:p w:rsidR="00A63AFE" w:rsidRPr="00BE78F5" w:rsidRDefault="00A63AFE" w:rsidP="00A63AFE">
      <w:pPr>
        <w:rPr>
          <w:rFonts w:cstheme="minorHAnsi"/>
          <w:sz w:val="24"/>
          <w:szCs w:val="24"/>
        </w:rPr>
      </w:pPr>
      <w:r w:rsidRPr="00BE78F5">
        <w:rPr>
          <w:rFonts w:cstheme="minorHAnsi"/>
          <w:sz w:val="24"/>
          <w:szCs w:val="24"/>
        </w:rPr>
        <w:t>Please bring the personal info</w:t>
      </w:r>
      <w:r w:rsidRPr="00BE78F5">
        <w:rPr>
          <w:rFonts w:cstheme="minorHAnsi"/>
          <w:sz w:val="24"/>
          <w:szCs w:val="24"/>
        </w:rPr>
        <w:t>rmation form with you on the first day of the course</w:t>
      </w:r>
      <w:r w:rsidRPr="00BE78F5">
        <w:rPr>
          <w:rFonts w:cstheme="minorHAnsi"/>
          <w:sz w:val="24"/>
          <w:szCs w:val="24"/>
        </w:rPr>
        <w:t>! We may take photos on the day which we post on our social media pages if you rather we didn’t please do let us know in advance and we will not take any.</w:t>
      </w:r>
    </w:p>
    <w:p w:rsidR="00A63AFE" w:rsidRPr="00BE78F5" w:rsidRDefault="00A63AFE" w:rsidP="00A63AFE">
      <w:pPr>
        <w:rPr>
          <w:rFonts w:cstheme="minorHAnsi"/>
          <w:sz w:val="24"/>
          <w:szCs w:val="24"/>
        </w:rPr>
      </w:pPr>
      <w:r w:rsidRPr="00BE78F5">
        <w:rPr>
          <w:rFonts w:cstheme="minorHAnsi"/>
          <w:sz w:val="24"/>
          <w:szCs w:val="24"/>
        </w:rPr>
        <w:t>Cotswold Outdoor give all our clients 15% off instore and online using the following code-</w:t>
      </w:r>
    </w:p>
    <w:p w:rsidR="00A63AFE" w:rsidRPr="00BE78F5" w:rsidRDefault="00A63AFE" w:rsidP="00A63AFE">
      <w:pPr>
        <w:rPr>
          <w:rFonts w:cstheme="minorHAnsi"/>
          <w:sz w:val="24"/>
          <w:szCs w:val="24"/>
        </w:rPr>
      </w:pPr>
      <w:r w:rsidRPr="00BE78F5">
        <w:rPr>
          <w:rFonts w:cstheme="minorHAnsi"/>
          <w:sz w:val="24"/>
          <w:szCs w:val="24"/>
        </w:rPr>
        <w:t>AF-ALFADV-C7</w:t>
      </w:r>
    </w:p>
    <w:p w:rsidR="00A63AFE" w:rsidRPr="00BE78F5" w:rsidRDefault="00A63AFE" w:rsidP="00A63AFE">
      <w:pPr>
        <w:rPr>
          <w:rFonts w:cstheme="minorHAnsi"/>
          <w:sz w:val="24"/>
          <w:szCs w:val="24"/>
        </w:rPr>
      </w:pPr>
      <w:r w:rsidRPr="00BE78F5">
        <w:rPr>
          <w:rFonts w:cstheme="minorHAnsi"/>
          <w:sz w:val="24"/>
          <w:szCs w:val="24"/>
        </w:rPr>
        <w:t>We hope you have a lovely day!</w:t>
      </w:r>
    </w:p>
    <w:p w:rsidR="00A63AFE" w:rsidRPr="00A63AFE" w:rsidRDefault="00A63AFE" w:rsidP="00A63AFE">
      <w:pPr>
        <w:rPr>
          <w:sz w:val="24"/>
          <w:szCs w:val="24"/>
        </w:rPr>
      </w:pPr>
    </w:p>
    <w:sectPr w:rsidR="00A63AFE" w:rsidRPr="00A63AF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920" w:rsidRDefault="003F2920" w:rsidP="00A63AFE">
      <w:pPr>
        <w:spacing w:after="0" w:line="240" w:lineRule="auto"/>
      </w:pPr>
      <w:r>
        <w:separator/>
      </w:r>
    </w:p>
  </w:endnote>
  <w:endnote w:type="continuationSeparator" w:id="0">
    <w:p w:rsidR="003F2920" w:rsidRDefault="003F2920" w:rsidP="00A6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920" w:rsidRDefault="003F2920" w:rsidP="00A63AFE">
      <w:pPr>
        <w:spacing w:after="0" w:line="240" w:lineRule="auto"/>
      </w:pPr>
      <w:r>
        <w:separator/>
      </w:r>
    </w:p>
  </w:footnote>
  <w:footnote w:type="continuationSeparator" w:id="0">
    <w:p w:rsidR="003F2920" w:rsidRDefault="003F2920" w:rsidP="00A63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AFE" w:rsidRDefault="00A63AFE" w:rsidP="00A63AFE">
    <w:pPr>
      <w:pStyle w:val="Header"/>
      <w:jc w:val="center"/>
    </w:pPr>
    <w:r>
      <w:rPr>
        <w:noProof/>
      </w:rPr>
      <w:drawing>
        <wp:inline distT="0" distB="0" distL="0" distR="0">
          <wp:extent cx="2087880" cy="1325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20160307-022630.jpg"/>
                  <pic:cNvPicPr/>
                </pic:nvPicPr>
                <pic:blipFill>
                  <a:blip r:embed="rId1">
                    <a:extLst>
                      <a:ext uri="{28A0092B-C50C-407E-A947-70E740481C1C}">
                        <a14:useLocalDpi xmlns:a14="http://schemas.microsoft.com/office/drawing/2010/main" val="0"/>
                      </a:ext>
                    </a:extLst>
                  </a:blip>
                  <a:stretch>
                    <a:fillRect/>
                  </a:stretch>
                </pic:blipFill>
                <pic:spPr>
                  <a:xfrm>
                    <a:off x="0" y="0"/>
                    <a:ext cx="2087880" cy="1325880"/>
                  </a:xfrm>
                  <a:prstGeom prst="rect">
                    <a:avLst/>
                  </a:prstGeom>
                </pic:spPr>
              </pic:pic>
            </a:graphicData>
          </a:graphic>
        </wp:inline>
      </w:drawing>
    </w:r>
  </w:p>
  <w:p w:rsidR="00A63AFE" w:rsidRDefault="00A63A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FE"/>
    <w:rsid w:val="003F2920"/>
    <w:rsid w:val="0046218D"/>
    <w:rsid w:val="007F172D"/>
    <w:rsid w:val="00A63AFE"/>
    <w:rsid w:val="00BE78F5"/>
    <w:rsid w:val="00D91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6BA27"/>
  <w15:chartTrackingRefBased/>
  <w15:docId w15:val="{5BF36680-CFCB-4E19-8275-CE6098E4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AFE"/>
  </w:style>
  <w:style w:type="paragraph" w:styleId="Footer">
    <w:name w:val="footer"/>
    <w:basedOn w:val="Normal"/>
    <w:link w:val="FooterChar"/>
    <w:uiPriority w:val="99"/>
    <w:unhideWhenUsed/>
    <w:rsid w:val="00A63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AFE"/>
  </w:style>
  <w:style w:type="character" w:styleId="Hyperlink">
    <w:name w:val="Hyperlink"/>
    <w:basedOn w:val="DefaultParagraphFont"/>
    <w:uiPriority w:val="99"/>
    <w:unhideWhenUsed/>
    <w:rsid w:val="00A63AFE"/>
    <w:rPr>
      <w:color w:val="0563C1" w:themeColor="hyperlink"/>
      <w:u w:val="single"/>
    </w:rPr>
  </w:style>
  <w:style w:type="paragraph" w:styleId="NormalWeb">
    <w:name w:val="Normal (Web)"/>
    <w:basedOn w:val="Normal"/>
    <w:uiPriority w:val="99"/>
    <w:semiHidden/>
    <w:unhideWhenUsed/>
    <w:rsid w:val="00A63A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585711">
      <w:bodyDiv w:val="1"/>
      <w:marLeft w:val="0"/>
      <w:marRight w:val="0"/>
      <w:marTop w:val="0"/>
      <w:marBottom w:val="0"/>
      <w:divBdr>
        <w:top w:val="none" w:sz="0" w:space="0" w:color="auto"/>
        <w:left w:val="none" w:sz="0" w:space="0" w:color="auto"/>
        <w:bottom w:val="none" w:sz="0" w:space="0" w:color="auto"/>
        <w:right w:val="none" w:sz="0" w:space="0" w:color="auto"/>
      </w:divBdr>
      <w:divsChild>
        <w:div w:id="827330557">
          <w:marLeft w:val="0"/>
          <w:marRight w:val="0"/>
          <w:marTop w:val="0"/>
          <w:marBottom w:val="0"/>
          <w:divBdr>
            <w:top w:val="none" w:sz="0" w:space="0" w:color="auto"/>
            <w:left w:val="none" w:sz="0" w:space="0" w:color="auto"/>
            <w:bottom w:val="none" w:sz="0" w:space="0" w:color="auto"/>
            <w:right w:val="none" w:sz="0" w:space="0" w:color="auto"/>
          </w:divBdr>
          <w:divsChild>
            <w:div w:id="636451293">
              <w:marLeft w:val="0"/>
              <w:marRight w:val="0"/>
              <w:marTop w:val="0"/>
              <w:marBottom w:val="450"/>
              <w:divBdr>
                <w:top w:val="none" w:sz="0" w:space="0" w:color="auto"/>
                <w:left w:val="none" w:sz="0" w:space="0" w:color="auto"/>
                <w:bottom w:val="none" w:sz="0" w:space="0" w:color="auto"/>
                <w:right w:val="none" w:sz="0" w:space="0" w:color="auto"/>
              </w:divBdr>
              <w:divsChild>
                <w:div w:id="699626939">
                  <w:marLeft w:val="0"/>
                  <w:marRight w:val="0"/>
                  <w:marTop w:val="0"/>
                  <w:marBottom w:val="0"/>
                  <w:divBdr>
                    <w:top w:val="none" w:sz="0" w:space="0" w:color="auto"/>
                    <w:left w:val="none" w:sz="0" w:space="0" w:color="auto"/>
                    <w:bottom w:val="none" w:sz="0" w:space="0" w:color="auto"/>
                    <w:right w:val="none" w:sz="0" w:space="0" w:color="auto"/>
                  </w:divBdr>
                  <w:divsChild>
                    <w:div w:id="1840386794">
                      <w:marLeft w:val="0"/>
                      <w:marRight w:val="0"/>
                      <w:marTop w:val="0"/>
                      <w:marBottom w:val="450"/>
                      <w:divBdr>
                        <w:top w:val="none" w:sz="0" w:space="0" w:color="auto"/>
                        <w:left w:val="none" w:sz="0" w:space="0" w:color="auto"/>
                        <w:bottom w:val="none" w:sz="0" w:space="0" w:color="auto"/>
                        <w:right w:val="none" w:sz="0" w:space="0" w:color="auto"/>
                      </w:divBdr>
                      <w:divsChild>
                        <w:div w:id="4012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frescoadventures.co.uk/weathe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Alfresco Adventures Ltd</dc:creator>
  <cp:keywords/>
  <dc:description/>
  <cp:lastModifiedBy>Alfresco Adventures Ltd</cp:lastModifiedBy>
  <cp:revision>2</cp:revision>
  <dcterms:created xsi:type="dcterms:W3CDTF">2017-07-31T11:21:00Z</dcterms:created>
  <dcterms:modified xsi:type="dcterms:W3CDTF">2017-07-31T11:31:00Z</dcterms:modified>
</cp:coreProperties>
</file>